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1B" w:rsidRPr="0096298B" w:rsidRDefault="0096298B" w:rsidP="00D96C1B">
      <w:pPr>
        <w:spacing w:before="100" w:beforeAutospacing="1" w:after="100" w:afterAutospacing="1"/>
        <w:rPr>
          <w:rFonts w:ascii="Arial" w:hAnsi="Arial" w:cs="Arial"/>
          <w:color w:val="187891"/>
          <w:sz w:val="30"/>
          <w:szCs w:val="30"/>
        </w:rPr>
      </w:pPr>
      <w:r w:rsidRPr="0096298B">
        <w:rPr>
          <w:rFonts w:ascii="Arial" w:hAnsi="Arial" w:cs="Arial"/>
          <w:b/>
          <w:bCs/>
          <w:color w:val="187891"/>
          <w:sz w:val="30"/>
          <w:szCs w:val="30"/>
        </w:rPr>
        <w:t>[Company]</w:t>
      </w:r>
      <w:r w:rsidR="00D96C1B" w:rsidRPr="0096298B">
        <w:rPr>
          <w:rFonts w:ascii="Arial" w:hAnsi="Arial" w:cs="Arial"/>
          <w:b/>
          <w:bCs/>
          <w:color w:val="187891"/>
          <w:sz w:val="30"/>
          <w:szCs w:val="30"/>
        </w:rPr>
        <w:t xml:space="preserve"> Calendar</w:t>
      </w:r>
      <w:r w:rsidR="00F90F4F" w:rsidRPr="0096298B">
        <w:rPr>
          <w:rFonts w:ascii="Arial" w:hAnsi="Arial" w:cs="Arial"/>
          <w:b/>
          <w:bCs/>
          <w:color w:val="187891"/>
          <w:sz w:val="30"/>
          <w:szCs w:val="30"/>
        </w:rPr>
        <w:t xml:space="preserve"> of Events</w:t>
      </w:r>
      <w:r w:rsidR="000B3A68">
        <w:rPr>
          <w:rFonts w:ascii="Arial" w:hAnsi="Arial" w:cs="Arial"/>
          <w:b/>
          <w:bCs/>
          <w:color w:val="187891"/>
          <w:sz w:val="30"/>
          <w:szCs w:val="30"/>
        </w:rPr>
        <w:t xml:space="preserve"> Planning Schedule</w:t>
      </w:r>
    </w:p>
    <w:p w:rsidR="00D96C1B" w:rsidRPr="00582C2F" w:rsidRDefault="000B3A68" w:rsidP="00D96C1B">
      <w:pPr>
        <w:spacing w:before="100" w:beforeAutospacing="1" w:after="100" w:afterAutospacing="1"/>
        <w:rPr>
          <w:sz w:val="20"/>
          <w:szCs w:val="20"/>
        </w:rPr>
      </w:pPr>
      <w:r w:rsidRPr="00582C2F">
        <w:rPr>
          <w:rFonts w:ascii="Arial" w:hAnsi="Arial" w:cs="Arial"/>
          <w:sz w:val="20"/>
          <w:szCs w:val="20"/>
        </w:rPr>
        <w:t>I</w:t>
      </w:r>
      <w:r w:rsidR="00D96C1B" w:rsidRPr="00582C2F">
        <w:rPr>
          <w:rFonts w:ascii="Arial" w:hAnsi="Arial" w:cs="Arial"/>
          <w:sz w:val="20"/>
          <w:szCs w:val="20"/>
        </w:rPr>
        <w:t xml:space="preserve">mportant events </w:t>
      </w:r>
      <w:r w:rsidRPr="00582C2F">
        <w:rPr>
          <w:rFonts w:ascii="Arial" w:hAnsi="Arial" w:cs="Arial"/>
          <w:sz w:val="20"/>
          <w:szCs w:val="20"/>
        </w:rPr>
        <w:t xml:space="preserve">to </w:t>
      </w:r>
      <w:proofErr w:type="spellStart"/>
      <w:r w:rsidRPr="00582C2F">
        <w:rPr>
          <w:rFonts w:ascii="Arial" w:hAnsi="Arial" w:cs="Arial"/>
          <w:sz w:val="20"/>
          <w:szCs w:val="20"/>
        </w:rPr>
        <w:t>diarise</w:t>
      </w:r>
      <w:proofErr w:type="spellEnd"/>
      <w:r w:rsidRPr="00582C2F">
        <w:rPr>
          <w:rFonts w:ascii="Arial" w:hAnsi="Arial" w:cs="Arial"/>
          <w:sz w:val="20"/>
          <w:szCs w:val="20"/>
        </w:rPr>
        <w:t xml:space="preserve"> and plan for</w:t>
      </w:r>
      <w:r w:rsidR="00D96C1B" w:rsidRPr="00582C2F">
        <w:rPr>
          <w:rFonts w:ascii="Arial" w:hAnsi="Arial" w:cs="Arial"/>
          <w:sz w:val="20"/>
          <w:szCs w:val="20"/>
        </w:rPr>
        <w:t xml:space="preserve"> in the year ahead</w:t>
      </w:r>
      <w:r w:rsidR="00582C2F">
        <w:rPr>
          <w:rFonts w:ascii="Arial" w:hAnsi="Arial" w:cs="Arial"/>
          <w:sz w:val="20"/>
          <w:szCs w:val="20"/>
        </w:rPr>
        <w:t>.</w:t>
      </w:r>
      <w:bookmarkStart w:id="0" w:name="_GoBack"/>
      <w:bookmarkEnd w:id="0"/>
    </w:p>
    <w:tbl>
      <w:tblPr>
        <w:tblStyle w:val="TableGrid"/>
        <w:tblW w:w="553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600" w:firstRow="0" w:lastRow="0" w:firstColumn="0" w:lastColumn="0" w:noHBand="1" w:noVBand="1"/>
      </w:tblPr>
      <w:tblGrid>
        <w:gridCol w:w="1669"/>
        <w:gridCol w:w="8128"/>
      </w:tblGrid>
      <w:tr w:rsidR="00284CF5" w:rsidRPr="00284CF5" w:rsidTr="000B3A68">
        <w:tc>
          <w:tcPr>
            <w:tcW w:w="852" w:type="pct"/>
            <w:shd w:val="clear" w:color="auto" w:fill="E7E6E6" w:themeFill="background2"/>
          </w:tcPr>
          <w:p w:rsidR="00D96C1B" w:rsidRPr="00284CF5" w:rsidRDefault="0096298B" w:rsidP="0096298B">
            <w:pPr>
              <w:spacing w:before="120" w:after="120" w:line="276" w:lineRule="auto"/>
              <w:ind w:left="142"/>
              <w:rPr>
                <w:rFonts w:ascii="Arial" w:hAnsi="Arial" w:cs="Arial"/>
                <w:b/>
                <w:color w:val="187891"/>
                <w:sz w:val="20"/>
                <w:szCs w:val="20"/>
              </w:rPr>
            </w:pPr>
            <w:r w:rsidRPr="00284CF5">
              <w:rPr>
                <w:rFonts w:ascii="Arial" w:hAnsi="Arial" w:cs="Arial"/>
                <w:b/>
                <w:bCs/>
                <w:color w:val="187891"/>
                <w:sz w:val="20"/>
                <w:szCs w:val="20"/>
              </w:rPr>
              <w:t>[Year]</w:t>
            </w:r>
          </w:p>
        </w:tc>
        <w:tc>
          <w:tcPr>
            <w:tcW w:w="4148" w:type="pct"/>
            <w:shd w:val="clear" w:color="auto" w:fill="E7E6E6" w:themeFill="background2"/>
          </w:tcPr>
          <w:p w:rsidR="00D96C1B" w:rsidRPr="0063448E" w:rsidRDefault="0096298B" w:rsidP="0063448E">
            <w:pPr>
              <w:spacing w:before="120" w:after="120" w:line="276" w:lineRule="auto"/>
              <w:rPr>
                <w:rFonts w:ascii="Arial" w:hAnsi="Arial" w:cs="Arial"/>
                <w:b/>
                <w:color w:val="187891"/>
                <w:sz w:val="20"/>
                <w:szCs w:val="20"/>
              </w:rPr>
            </w:pPr>
            <w:r w:rsidRPr="0063448E">
              <w:rPr>
                <w:rFonts w:ascii="Arial" w:hAnsi="Arial" w:cs="Arial"/>
                <w:b/>
                <w:color w:val="187891"/>
                <w:sz w:val="20"/>
                <w:szCs w:val="20"/>
              </w:rPr>
              <w:t>Event</w:t>
            </w:r>
          </w:p>
        </w:tc>
      </w:tr>
      <w:tr w:rsidR="000B3A68" w:rsidRPr="00284CF5" w:rsidTr="000B3A68">
        <w:tc>
          <w:tcPr>
            <w:tcW w:w="852" w:type="pct"/>
          </w:tcPr>
          <w:p w:rsidR="000B3A68" w:rsidRPr="00284CF5" w:rsidRDefault="000B3A68" w:rsidP="0096298B">
            <w:pPr>
              <w:spacing w:before="120" w:after="120" w:line="276" w:lineRule="auto"/>
              <w:ind w:left="142"/>
              <w:rPr>
                <w:rFonts w:ascii="Arial" w:hAnsi="Arial" w:cs="Arial"/>
                <w:b/>
                <w:color w:val="187891"/>
                <w:sz w:val="20"/>
                <w:szCs w:val="20"/>
              </w:rPr>
            </w:pPr>
            <w:r w:rsidRPr="00284CF5">
              <w:rPr>
                <w:rFonts w:ascii="Arial" w:hAnsi="Arial" w:cs="Arial"/>
                <w:b/>
                <w:color w:val="187891"/>
                <w:sz w:val="20"/>
                <w:szCs w:val="20"/>
              </w:rPr>
              <w:t>January</w:t>
            </w:r>
          </w:p>
        </w:tc>
        <w:tc>
          <w:tcPr>
            <w:tcW w:w="4148" w:type="pct"/>
            <w:vAlign w:val="center"/>
          </w:tcPr>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Schedule Monthly Team Meeting</w:t>
            </w:r>
          </w:p>
        </w:tc>
      </w:tr>
      <w:tr w:rsidR="000B3A68" w:rsidRPr="00284CF5" w:rsidTr="000B3A68">
        <w:tc>
          <w:tcPr>
            <w:tcW w:w="852" w:type="pct"/>
          </w:tcPr>
          <w:p w:rsidR="000B3A68" w:rsidRPr="00284CF5" w:rsidRDefault="000B3A68" w:rsidP="0096298B">
            <w:pPr>
              <w:spacing w:before="120" w:after="120" w:line="276" w:lineRule="auto"/>
              <w:ind w:left="142"/>
              <w:rPr>
                <w:rFonts w:ascii="Arial" w:hAnsi="Arial" w:cs="Arial"/>
                <w:b/>
                <w:color w:val="187891"/>
                <w:sz w:val="20"/>
                <w:szCs w:val="20"/>
              </w:rPr>
            </w:pPr>
            <w:r w:rsidRPr="00284CF5">
              <w:rPr>
                <w:rFonts w:ascii="Arial" w:hAnsi="Arial" w:cs="Arial"/>
                <w:b/>
                <w:color w:val="187891"/>
                <w:sz w:val="20"/>
                <w:szCs w:val="20"/>
              </w:rPr>
              <w:t>February</w:t>
            </w:r>
          </w:p>
        </w:tc>
        <w:tc>
          <w:tcPr>
            <w:tcW w:w="4148" w:type="pct"/>
            <w:vAlign w:val="center"/>
          </w:tcPr>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Schedule Monthly Team Meeting</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Complete an Office Workplace (WHS) Inspection</w:t>
            </w:r>
          </w:p>
        </w:tc>
      </w:tr>
      <w:tr w:rsidR="000B3A68" w:rsidRPr="00284CF5" w:rsidTr="000B3A68">
        <w:tc>
          <w:tcPr>
            <w:tcW w:w="852" w:type="pct"/>
          </w:tcPr>
          <w:p w:rsidR="000B3A68" w:rsidRPr="00284CF5" w:rsidRDefault="000B3A68" w:rsidP="0096298B">
            <w:pPr>
              <w:spacing w:before="120" w:after="120" w:line="276" w:lineRule="auto"/>
              <w:ind w:left="142"/>
              <w:rPr>
                <w:rFonts w:ascii="Arial" w:hAnsi="Arial" w:cs="Arial"/>
                <w:b/>
                <w:color w:val="187891"/>
                <w:sz w:val="20"/>
                <w:szCs w:val="20"/>
              </w:rPr>
            </w:pPr>
            <w:r w:rsidRPr="00284CF5">
              <w:rPr>
                <w:rFonts w:ascii="Arial" w:hAnsi="Arial" w:cs="Arial"/>
                <w:b/>
                <w:color w:val="187891"/>
                <w:sz w:val="20"/>
                <w:szCs w:val="20"/>
              </w:rPr>
              <w:t>March</w:t>
            </w:r>
          </w:p>
        </w:tc>
        <w:tc>
          <w:tcPr>
            <w:tcW w:w="4148" w:type="pct"/>
            <w:vAlign w:val="center"/>
          </w:tcPr>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Schedule Monthly Team Meeting</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Conduct Employee Engagement Survey</w:t>
            </w:r>
          </w:p>
        </w:tc>
      </w:tr>
      <w:tr w:rsidR="000B3A68" w:rsidRPr="00284CF5" w:rsidTr="000B3A68">
        <w:tc>
          <w:tcPr>
            <w:tcW w:w="852" w:type="pct"/>
          </w:tcPr>
          <w:p w:rsidR="000B3A68" w:rsidRPr="00284CF5" w:rsidRDefault="000B3A68" w:rsidP="0096298B">
            <w:pPr>
              <w:spacing w:before="120" w:after="120" w:line="276" w:lineRule="auto"/>
              <w:ind w:left="142"/>
              <w:rPr>
                <w:rFonts w:ascii="Arial" w:hAnsi="Arial" w:cs="Arial"/>
                <w:b/>
                <w:color w:val="187891"/>
                <w:sz w:val="20"/>
                <w:szCs w:val="20"/>
              </w:rPr>
            </w:pPr>
            <w:r w:rsidRPr="00284CF5">
              <w:rPr>
                <w:rFonts w:ascii="Arial" w:hAnsi="Arial" w:cs="Arial"/>
                <w:b/>
                <w:color w:val="187891"/>
                <w:sz w:val="20"/>
                <w:szCs w:val="20"/>
              </w:rPr>
              <w:t>April</w:t>
            </w:r>
          </w:p>
        </w:tc>
        <w:tc>
          <w:tcPr>
            <w:tcW w:w="4148" w:type="pct"/>
            <w:vAlign w:val="center"/>
          </w:tcPr>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Schedule Monthly Team Meeting</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Employee engagement survey results communicated</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 xml:space="preserve">Employees can claim Flu Vaccine </w:t>
            </w:r>
          </w:p>
          <w:p w:rsidR="000B3A68" w:rsidRPr="00582C2F" w:rsidRDefault="000B3A68" w:rsidP="00527796">
            <w:pPr>
              <w:spacing w:before="120" w:after="120"/>
              <w:rPr>
                <w:sz w:val="20"/>
                <w:szCs w:val="20"/>
              </w:rPr>
            </w:pPr>
            <w:r w:rsidRPr="00582C2F">
              <w:rPr>
                <w:rFonts w:ascii="Arial" w:hAnsi="Arial" w:cs="Arial"/>
                <w:sz w:val="20"/>
                <w:szCs w:val="20"/>
              </w:rPr>
              <w:t>Schedule individual catchups for performance management reviews</w:t>
            </w:r>
          </w:p>
        </w:tc>
      </w:tr>
      <w:tr w:rsidR="000B3A68" w:rsidRPr="00284CF5" w:rsidTr="000B3A68">
        <w:tc>
          <w:tcPr>
            <w:tcW w:w="852" w:type="pct"/>
          </w:tcPr>
          <w:p w:rsidR="000B3A68" w:rsidRPr="00284CF5" w:rsidRDefault="000B3A68" w:rsidP="0096298B">
            <w:pPr>
              <w:spacing w:before="120" w:after="120" w:line="276" w:lineRule="auto"/>
              <w:ind w:left="142"/>
              <w:rPr>
                <w:rFonts w:ascii="Arial" w:hAnsi="Arial" w:cs="Arial"/>
                <w:b/>
                <w:color w:val="187891"/>
                <w:sz w:val="20"/>
                <w:szCs w:val="20"/>
              </w:rPr>
            </w:pPr>
            <w:r w:rsidRPr="00284CF5">
              <w:rPr>
                <w:rFonts w:ascii="Arial" w:hAnsi="Arial" w:cs="Arial"/>
                <w:b/>
                <w:color w:val="187891"/>
                <w:sz w:val="20"/>
                <w:szCs w:val="20"/>
              </w:rPr>
              <w:t>May</w:t>
            </w:r>
          </w:p>
        </w:tc>
        <w:tc>
          <w:tcPr>
            <w:tcW w:w="4148" w:type="pct"/>
            <w:vAlign w:val="center"/>
          </w:tcPr>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 xml:space="preserve">Schedule Monthly Team Meeting </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End-year performance management reviews</w:t>
            </w:r>
          </w:p>
        </w:tc>
      </w:tr>
      <w:tr w:rsidR="000B3A68" w:rsidRPr="00284CF5" w:rsidTr="000B3A68">
        <w:tc>
          <w:tcPr>
            <w:tcW w:w="852" w:type="pct"/>
          </w:tcPr>
          <w:p w:rsidR="000B3A68" w:rsidRPr="00284CF5" w:rsidRDefault="000B3A68" w:rsidP="0096298B">
            <w:pPr>
              <w:spacing w:before="120" w:after="120" w:line="276" w:lineRule="auto"/>
              <w:ind w:left="142"/>
              <w:rPr>
                <w:rFonts w:ascii="Arial" w:hAnsi="Arial" w:cs="Arial"/>
                <w:b/>
                <w:color w:val="187891"/>
                <w:sz w:val="20"/>
                <w:szCs w:val="20"/>
              </w:rPr>
            </w:pPr>
            <w:r w:rsidRPr="00284CF5">
              <w:rPr>
                <w:rFonts w:ascii="Arial" w:hAnsi="Arial" w:cs="Arial"/>
                <w:b/>
                <w:color w:val="187891"/>
                <w:sz w:val="20"/>
                <w:szCs w:val="20"/>
              </w:rPr>
              <w:t>June</w:t>
            </w:r>
          </w:p>
        </w:tc>
        <w:tc>
          <w:tcPr>
            <w:tcW w:w="4148" w:type="pct"/>
            <w:vAlign w:val="center"/>
          </w:tcPr>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 xml:space="preserve">Schedule Monthly Team Meeting </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Conduct salary planning and communicate salary increases</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Organise and Plan Team Building Day</w:t>
            </w:r>
          </w:p>
        </w:tc>
      </w:tr>
      <w:tr w:rsidR="000B3A68" w:rsidRPr="00284CF5" w:rsidTr="000B3A68">
        <w:tc>
          <w:tcPr>
            <w:tcW w:w="852" w:type="pct"/>
          </w:tcPr>
          <w:p w:rsidR="000B3A68" w:rsidRPr="00284CF5" w:rsidRDefault="000B3A68" w:rsidP="0096298B">
            <w:pPr>
              <w:spacing w:before="120" w:after="120" w:line="276" w:lineRule="auto"/>
              <w:ind w:left="142"/>
              <w:rPr>
                <w:rFonts w:ascii="Arial" w:hAnsi="Arial" w:cs="Arial"/>
                <w:b/>
                <w:color w:val="187891"/>
                <w:sz w:val="20"/>
                <w:szCs w:val="20"/>
              </w:rPr>
            </w:pPr>
            <w:r w:rsidRPr="00284CF5">
              <w:rPr>
                <w:rFonts w:ascii="Arial" w:hAnsi="Arial" w:cs="Arial"/>
                <w:b/>
                <w:color w:val="187891"/>
                <w:sz w:val="20"/>
                <w:szCs w:val="20"/>
              </w:rPr>
              <w:t>July</w:t>
            </w:r>
          </w:p>
        </w:tc>
        <w:tc>
          <w:tcPr>
            <w:tcW w:w="4148" w:type="pct"/>
            <w:vAlign w:val="center"/>
          </w:tcPr>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Salary increases paid in first pay period</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Mid-year Team Building and Development Day</w:t>
            </w:r>
          </w:p>
        </w:tc>
      </w:tr>
      <w:tr w:rsidR="000B3A68" w:rsidRPr="00284CF5" w:rsidTr="000B3A68">
        <w:tc>
          <w:tcPr>
            <w:tcW w:w="852" w:type="pct"/>
          </w:tcPr>
          <w:p w:rsidR="000B3A68" w:rsidRPr="00284CF5" w:rsidRDefault="000B3A68" w:rsidP="0096298B">
            <w:pPr>
              <w:spacing w:before="120" w:after="120" w:line="276" w:lineRule="auto"/>
              <w:ind w:left="142"/>
              <w:rPr>
                <w:rFonts w:ascii="Arial" w:hAnsi="Arial" w:cs="Arial"/>
                <w:b/>
                <w:color w:val="187891"/>
                <w:sz w:val="20"/>
                <w:szCs w:val="20"/>
              </w:rPr>
            </w:pPr>
            <w:r w:rsidRPr="00284CF5">
              <w:rPr>
                <w:rFonts w:ascii="Arial" w:hAnsi="Arial" w:cs="Arial"/>
                <w:b/>
                <w:color w:val="187891"/>
                <w:sz w:val="20"/>
                <w:szCs w:val="20"/>
              </w:rPr>
              <w:t>August</w:t>
            </w:r>
          </w:p>
        </w:tc>
        <w:tc>
          <w:tcPr>
            <w:tcW w:w="4148" w:type="pct"/>
            <w:vAlign w:val="center"/>
          </w:tcPr>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 xml:space="preserve">Schedule Monthly Team Meeting </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Complete an Office Workplace (WHS) Inspection</w:t>
            </w:r>
          </w:p>
        </w:tc>
      </w:tr>
      <w:tr w:rsidR="000B3A68" w:rsidRPr="00284CF5" w:rsidTr="000B3A68">
        <w:tc>
          <w:tcPr>
            <w:tcW w:w="852" w:type="pct"/>
          </w:tcPr>
          <w:p w:rsidR="000B3A68" w:rsidRPr="00284CF5" w:rsidRDefault="000B3A68" w:rsidP="0096298B">
            <w:pPr>
              <w:spacing w:before="120" w:after="120" w:line="276" w:lineRule="auto"/>
              <w:ind w:left="142"/>
              <w:rPr>
                <w:rFonts w:ascii="Arial" w:hAnsi="Arial" w:cs="Arial"/>
                <w:b/>
                <w:color w:val="187891"/>
                <w:sz w:val="20"/>
                <w:szCs w:val="20"/>
              </w:rPr>
            </w:pPr>
            <w:r w:rsidRPr="00284CF5">
              <w:rPr>
                <w:rFonts w:ascii="Arial" w:hAnsi="Arial" w:cs="Arial"/>
                <w:b/>
                <w:color w:val="187891"/>
                <w:sz w:val="20"/>
                <w:szCs w:val="20"/>
              </w:rPr>
              <w:t>September</w:t>
            </w:r>
          </w:p>
        </w:tc>
        <w:tc>
          <w:tcPr>
            <w:tcW w:w="4148" w:type="pct"/>
            <w:vAlign w:val="center"/>
          </w:tcPr>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 xml:space="preserve">Schedule Monthly Team Meeting </w:t>
            </w:r>
          </w:p>
        </w:tc>
      </w:tr>
      <w:tr w:rsidR="000B3A68" w:rsidRPr="00284CF5" w:rsidTr="000B3A68">
        <w:tc>
          <w:tcPr>
            <w:tcW w:w="852" w:type="pct"/>
          </w:tcPr>
          <w:p w:rsidR="000B3A68" w:rsidRPr="00284CF5" w:rsidRDefault="000B3A68" w:rsidP="0096298B">
            <w:pPr>
              <w:spacing w:before="120" w:after="120" w:line="276" w:lineRule="auto"/>
              <w:ind w:left="142"/>
              <w:rPr>
                <w:rFonts w:ascii="Arial" w:hAnsi="Arial" w:cs="Arial"/>
                <w:b/>
                <w:color w:val="187891"/>
                <w:sz w:val="20"/>
                <w:szCs w:val="20"/>
              </w:rPr>
            </w:pPr>
            <w:r w:rsidRPr="00284CF5">
              <w:rPr>
                <w:rFonts w:ascii="Arial" w:hAnsi="Arial" w:cs="Arial"/>
                <w:b/>
                <w:color w:val="187891"/>
                <w:sz w:val="20"/>
                <w:szCs w:val="20"/>
              </w:rPr>
              <w:t>October</w:t>
            </w:r>
          </w:p>
        </w:tc>
        <w:tc>
          <w:tcPr>
            <w:tcW w:w="4148" w:type="pct"/>
            <w:vAlign w:val="center"/>
          </w:tcPr>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Schedule Monthly Team Meeting</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Schedule date for the Team Christmas Celebration and confirm venue</w:t>
            </w:r>
          </w:p>
          <w:p w:rsidR="000B3A68" w:rsidRPr="00582C2F" w:rsidRDefault="0063448E" w:rsidP="00527796">
            <w:pPr>
              <w:spacing w:before="120" w:after="120"/>
              <w:rPr>
                <w:rFonts w:ascii="Arial" w:hAnsi="Arial" w:cs="Arial"/>
                <w:sz w:val="20"/>
                <w:szCs w:val="20"/>
              </w:rPr>
            </w:pPr>
            <w:r w:rsidRPr="00582C2F">
              <w:rPr>
                <w:rFonts w:ascii="Arial" w:hAnsi="Arial" w:cs="Arial"/>
                <w:sz w:val="20"/>
                <w:szCs w:val="20"/>
              </w:rPr>
              <w:t>D</w:t>
            </w:r>
            <w:r w:rsidR="000B3A68" w:rsidRPr="00582C2F">
              <w:rPr>
                <w:rFonts w:ascii="Arial" w:hAnsi="Arial" w:cs="Arial"/>
                <w:sz w:val="20"/>
                <w:szCs w:val="20"/>
              </w:rPr>
              <w:t>istribute Company policies and procedures to team and seek to review and</w:t>
            </w:r>
            <w:r w:rsidRPr="00582C2F">
              <w:rPr>
                <w:rFonts w:ascii="Arial" w:hAnsi="Arial" w:cs="Arial"/>
                <w:sz w:val="20"/>
                <w:szCs w:val="20"/>
              </w:rPr>
              <w:t xml:space="preserve"> </w:t>
            </w:r>
            <w:r w:rsidR="000B3A68" w:rsidRPr="00582C2F">
              <w:rPr>
                <w:rFonts w:ascii="Arial" w:hAnsi="Arial" w:cs="Arial"/>
                <w:sz w:val="20"/>
                <w:szCs w:val="20"/>
              </w:rPr>
              <w:t xml:space="preserve">provide feedback </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Schedule individual catchups for performance management reviews</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Request annual leave over Christmas period/ New Year</w:t>
            </w:r>
          </w:p>
        </w:tc>
      </w:tr>
      <w:tr w:rsidR="000B3A68" w:rsidRPr="00284CF5" w:rsidTr="000B3A68">
        <w:tc>
          <w:tcPr>
            <w:tcW w:w="852" w:type="pct"/>
          </w:tcPr>
          <w:p w:rsidR="000B3A68" w:rsidRPr="00284CF5" w:rsidRDefault="000B3A68" w:rsidP="0096298B">
            <w:pPr>
              <w:spacing w:before="120" w:after="120" w:line="276" w:lineRule="auto"/>
              <w:ind w:left="142"/>
              <w:rPr>
                <w:rFonts w:ascii="Arial" w:hAnsi="Arial" w:cs="Arial"/>
                <w:b/>
                <w:color w:val="187891"/>
                <w:sz w:val="20"/>
                <w:szCs w:val="20"/>
              </w:rPr>
            </w:pPr>
            <w:r w:rsidRPr="00284CF5">
              <w:rPr>
                <w:rFonts w:ascii="Arial" w:hAnsi="Arial" w:cs="Arial"/>
                <w:b/>
                <w:color w:val="187891"/>
                <w:sz w:val="20"/>
                <w:szCs w:val="20"/>
              </w:rPr>
              <w:t>November</w:t>
            </w:r>
          </w:p>
        </w:tc>
        <w:tc>
          <w:tcPr>
            <w:tcW w:w="4148" w:type="pct"/>
            <w:vAlign w:val="center"/>
          </w:tcPr>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 xml:space="preserve">Schedule Monthly Team Meeting </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lastRenderedPageBreak/>
              <w:t>Conduct Mid-year performance management reviews</w:t>
            </w:r>
          </w:p>
        </w:tc>
      </w:tr>
      <w:tr w:rsidR="000B3A68" w:rsidRPr="00284CF5" w:rsidTr="000B3A68">
        <w:tc>
          <w:tcPr>
            <w:tcW w:w="852" w:type="pct"/>
          </w:tcPr>
          <w:p w:rsidR="000B3A68" w:rsidRPr="00284CF5" w:rsidRDefault="000B3A68" w:rsidP="0096298B">
            <w:pPr>
              <w:spacing w:before="120" w:after="120" w:line="276" w:lineRule="auto"/>
              <w:ind w:left="142"/>
              <w:rPr>
                <w:rFonts w:ascii="Arial" w:hAnsi="Arial" w:cs="Arial"/>
                <w:b/>
                <w:color w:val="187891"/>
                <w:sz w:val="20"/>
                <w:szCs w:val="20"/>
              </w:rPr>
            </w:pPr>
            <w:r w:rsidRPr="00284CF5">
              <w:rPr>
                <w:rFonts w:ascii="Arial" w:hAnsi="Arial" w:cs="Arial"/>
                <w:b/>
                <w:color w:val="187891"/>
                <w:sz w:val="20"/>
                <w:szCs w:val="20"/>
              </w:rPr>
              <w:lastRenderedPageBreak/>
              <w:t>December</w:t>
            </w:r>
          </w:p>
        </w:tc>
        <w:tc>
          <w:tcPr>
            <w:tcW w:w="4148" w:type="pct"/>
            <w:vAlign w:val="center"/>
          </w:tcPr>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 xml:space="preserve">Monthly team meeting  </w:t>
            </w:r>
          </w:p>
          <w:p w:rsidR="000B3A68" w:rsidRPr="00582C2F" w:rsidRDefault="000B3A68" w:rsidP="00527796">
            <w:pPr>
              <w:spacing w:before="120" w:after="120"/>
              <w:rPr>
                <w:rFonts w:ascii="Arial" w:hAnsi="Arial" w:cs="Arial"/>
                <w:sz w:val="20"/>
                <w:szCs w:val="20"/>
              </w:rPr>
            </w:pPr>
            <w:r w:rsidRPr="00582C2F">
              <w:rPr>
                <w:rFonts w:ascii="Arial" w:hAnsi="Arial" w:cs="Arial"/>
                <w:sz w:val="20"/>
                <w:szCs w:val="20"/>
              </w:rPr>
              <w:t>Team Christmas Celebration</w:t>
            </w:r>
          </w:p>
          <w:p w:rsidR="0063448E" w:rsidRPr="00582C2F" w:rsidRDefault="0063448E" w:rsidP="00527796">
            <w:pPr>
              <w:spacing w:before="120" w:after="120"/>
              <w:rPr>
                <w:rFonts w:ascii="Arial" w:hAnsi="Arial" w:cs="Arial"/>
                <w:sz w:val="20"/>
                <w:szCs w:val="20"/>
              </w:rPr>
            </w:pPr>
            <w:r w:rsidRPr="00582C2F">
              <w:rPr>
                <w:rFonts w:ascii="Arial" w:hAnsi="Arial" w:cs="Arial"/>
                <w:sz w:val="20"/>
                <w:szCs w:val="20"/>
              </w:rPr>
              <w:t>Create Calendar of Events schedule for next year</w:t>
            </w:r>
          </w:p>
        </w:tc>
      </w:tr>
    </w:tbl>
    <w:p w:rsidR="005B56AE" w:rsidRPr="0063448E" w:rsidRDefault="005B56AE">
      <w:pPr>
        <w:rPr>
          <w:rFonts w:ascii="Arial" w:hAnsi="Arial" w:cs="Arial"/>
          <w:color w:val="187891"/>
          <w:sz w:val="20"/>
          <w:szCs w:val="20"/>
        </w:rPr>
      </w:pPr>
    </w:p>
    <w:p w:rsidR="000B3A68" w:rsidRPr="000B3A68" w:rsidRDefault="000B3A68" w:rsidP="000B3A68">
      <w:pPr>
        <w:spacing w:before="120" w:after="120"/>
        <w:rPr>
          <w:rFonts w:ascii="Arial" w:hAnsi="Arial" w:cs="Arial"/>
          <w:b/>
          <w:color w:val="187891"/>
          <w:sz w:val="20"/>
          <w:szCs w:val="20"/>
        </w:rPr>
      </w:pPr>
      <w:r w:rsidRPr="000B3A68">
        <w:rPr>
          <w:rFonts w:ascii="Arial" w:hAnsi="Arial" w:cs="Arial"/>
          <w:b/>
          <w:color w:val="187891"/>
          <w:sz w:val="20"/>
          <w:szCs w:val="20"/>
        </w:rPr>
        <w:t>Additional considerations</w:t>
      </w:r>
    </w:p>
    <w:p w:rsidR="000B3A68" w:rsidRPr="000B3A68" w:rsidRDefault="000B3A68" w:rsidP="000B3A68">
      <w:pPr>
        <w:numPr>
          <w:ilvl w:val="0"/>
          <w:numId w:val="2"/>
        </w:numPr>
        <w:spacing w:before="120" w:after="120" w:line="276" w:lineRule="auto"/>
        <w:contextualSpacing/>
        <w:rPr>
          <w:rFonts w:ascii="Arial" w:hAnsi="Arial" w:cs="Arial"/>
          <w:sz w:val="20"/>
          <w:szCs w:val="20"/>
        </w:rPr>
      </w:pPr>
      <w:r w:rsidRPr="000B3A68">
        <w:rPr>
          <w:rFonts w:ascii="Arial" w:hAnsi="Arial" w:cs="Arial"/>
          <w:sz w:val="20"/>
          <w:szCs w:val="20"/>
        </w:rPr>
        <w:t xml:space="preserve">Choose a number of charity days to participate </w:t>
      </w:r>
      <w:r w:rsidR="0063448E" w:rsidRPr="0063448E">
        <w:rPr>
          <w:rFonts w:ascii="Arial" w:hAnsi="Arial" w:cs="Arial"/>
          <w:sz w:val="20"/>
          <w:szCs w:val="20"/>
        </w:rPr>
        <w:t xml:space="preserve">in </w:t>
      </w:r>
      <w:r w:rsidRPr="000B3A68">
        <w:rPr>
          <w:rFonts w:ascii="Arial" w:hAnsi="Arial" w:cs="Arial"/>
          <w:sz w:val="20"/>
          <w:szCs w:val="20"/>
        </w:rPr>
        <w:t xml:space="preserve">over the year, i.e. Jeans 4 Jeans Day, Biggest Morning Tea, </w:t>
      </w:r>
      <w:proofErr w:type="gramStart"/>
      <w:r w:rsidRPr="000B3A68">
        <w:rPr>
          <w:rFonts w:ascii="Arial" w:hAnsi="Arial" w:cs="Arial"/>
          <w:sz w:val="20"/>
          <w:szCs w:val="20"/>
        </w:rPr>
        <w:t>R</w:t>
      </w:r>
      <w:proofErr w:type="gramEnd"/>
      <w:r w:rsidRPr="000B3A68">
        <w:rPr>
          <w:rFonts w:ascii="Arial" w:hAnsi="Arial" w:cs="Arial"/>
          <w:sz w:val="20"/>
          <w:szCs w:val="20"/>
        </w:rPr>
        <w:t xml:space="preserve"> U Ok Day.</w:t>
      </w:r>
    </w:p>
    <w:p w:rsidR="000B3A68" w:rsidRPr="000B3A68" w:rsidRDefault="000B3A68" w:rsidP="000B3A68">
      <w:pPr>
        <w:numPr>
          <w:ilvl w:val="0"/>
          <w:numId w:val="2"/>
        </w:numPr>
        <w:spacing w:before="120" w:after="120" w:line="276" w:lineRule="auto"/>
        <w:contextualSpacing/>
        <w:rPr>
          <w:rFonts w:ascii="Arial" w:hAnsi="Arial" w:cs="Arial"/>
          <w:sz w:val="20"/>
          <w:szCs w:val="20"/>
        </w:rPr>
      </w:pPr>
      <w:r w:rsidRPr="000B3A68">
        <w:rPr>
          <w:rFonts w:ascii="Arial" w:hAnsi="Arial" w:cs="Arial"/>
          <w:sz w:val="20"/>
          <w:szCs w:val="20"/>
        </w:rPr>
        <w:t>Quarterly Social Catchup such as BBQ, Pub Lunch, Morning Tea, Fun Activity</w:t>
      </w:r>
    </w:p>
    <w:p w:rsidR="000B3A68" w:rsidRPr="000B3A68" w:rsidRDefault="000B3A68" w:rsidP="000B3A68">
      <w:pPr>
        <w:numPr>
          <w:ilvl w:val="0"/>
          <w:numId w:val="2"/>
        </w:numPr>
        <w:spacing w:before="120" w:after="120" w:line="276" w:lineRule="auto"/>
        <w:contextualSpacing/>
        <w:rPr>
          <w:rFonts w:ascii="Arial" w:hAnsi="Arial" w:cs="Arial"/>
          <w:sz w:val="20"/>
          <w:szCs w:val="20"/>
        </w:rPr>
      </w:pPr>
      <w:r w:rsidRPr="000B3A68">
        <w:rPr>
          <w:rFonts w:ascii="Arial" w:hAnsi="Arial" w:cs="Arial"/>
          <w:sz w:val="20"/>
          <w:szCs w:val="20"/>
        </w:rPr>
        <w:t>Schedule a weekly/monthly reminder to ‘say thank you’ to an individual or the entire team, celebrate successes, communicate and recognize team members to remind them they are valued for their contribution to the business</w:t>
      </w:r>
    </w:p>
    <w:p w:rsidR="000B3A68" w:rsidRPr="000B3A68" w:rsidRDefault="000B3A68">
      <w:pPr>
        <w:rPr>
          <w:rFonts w:ascii="Arial" w:hAnsi="Arial" w:cs="Arial"/>
          <w:sz w:val="20"/>
          <w:szCs w:val="20"/>
        </w:rPr>
      </w:pPr>
    </w:p>
    <w:sectPr w:rsidR="000B3A68" w:rsidRPr="000B3A68" w:rsidSect="00284CF5">
      <w:headerReference w:type="default" r:id="rId8"/>
      <w:footerReference w:type="default" r:id="rId9"/>
      <w:pgSz w:w="12240" w:h="15840"/>
      <w:pgMar w:top="2371" w:right="1800" w:bottom="117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7A" w:rsidRDefault="00445B7A" w:rsidP="0096298B">
      <w:r>
        <w:separator/>
      </w:r>
    </w:p>
  </w:endnote>
  <w:endnote w:type="continuationSeparator" w:id="0">
    <w:p w:rsidR="00445B7A" w:rsidRDefault="00445B7A" w:rsidP="0096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B" w:rsidRPr="0096298B" w:rsidRDefault="0096298B" w:rsidP="0096298B">
    <w:pPr>
      <w:tabs>
        <w:tab w:val="right" w:pos="8647"/>
      </w:tabs>
      <w:spacing w:after="200" w:line="276" w:lineRule="auto"/>
      <w:rPr>
        <w:rFonts w:ascii="Arial" w:eastAsia="Georgia" w:hAnsi="Arial" w:cs="Georgia"/>
        <w:color w:val="7D7F7B"/>
        <w:sz w:val="16"/>
        <w:szCs w:val="16"/>
        <w:lang w:val="en-AU" w:eastAsia="en-AU"/>
      </w:rPr>
    </w:pPr>
    <w:r>
      <w:rPr>
        <w:rFonts w:ascii="Arial" w:eastAsia="Georgia" w:hAnsi="Arial" w:cs="Georgia"/>
        <w:color w:val="7D7F7B"/>
        <w:sz w:val="16"/>
        <w:szCs w:val="16"/>
        <w:lang w:val="en-AU" w:eastAsia="en-AU"/>
      </w:rPr>
      <w:t>C</w:t>
    </w:r>
    <w:r w:rsidR="00284CF5">
      <w:rPr>
        <w:rFonts w:ascii="Arial" w:eastAsia="Georgia" w:hAnsi="Arial" w:cs="Georgia"/>
        <w:color w:val="7D7F7B"/>
        <w:sz w:val="16"/>
        <w:szCs w:val="16"/>
        <w:lang w:val="en-AU" w:eastAsia="en-AU"/>
      </w:rPr>
      <w:t>ompany Calendar of Events</w:t>
    </w:r>
    <w:r w:rsidRPr="0096298B">
      <w:rPr>
        <w:rFonts w:ascii="Arial" w:eastAsia="Georgia" w:hAnsi="Arial" w:cs="Georgia"/>
        <w:color w:val="7D7F7B"/>
        <w:sz w:val="16"/>
        <w:szCs w:val="16"/>
        <w:lang w:val="en-AU" w:eastAsia="en-AU"/>
      </w:rPr>
      <w:t xml:space="preserve">                               Employee Matters Pty Ltd 2014 ©    </w:t>
    </w:r>
    <w:r w:rsidRPr="0096298B">
      <w:rPr>
        <w:rFonts w:ascii="Arial" w:eastAsia="Georgia" w:hAnsi="Arial" w:cs="Georgia"/>
        <w:color w:val="7D7F7B"/>
        <w:sz w:val="16"/>
        <w:szCs w:val="16"/>
        <w:lang w:val="en-AU" w:eastAsia="en-AU"/>
      </w:rPr>
      <w:tab/>
      <w:t xml:space="preserve">Page </w:t>
    </w:r>
    <w:r w:rsidRPr="0096298B">
      <w:rPr>
        <w:rFonts w:ascii="Arial" w:eastAsia="Georgia" w:hAnsi="Arial" w:cs="Georgia"/>
        <w:color w:val="7D7F7B"/>
        <w:sz w:val="16"/>
        <w:szCs w:val="16"/>
        <w:lang w:val="en-AU" w:eastAsia="en-AU"/>
      </w:rPr>
      <w:fldChar w:fldCharType="begin"/>
    </w:r>
    <w:r w:rsidRPr="0096298B">
      <w:rPr>
        <w:rFonts w:ascii="Arial" w:eastAsia="Georgia" w:hAnsi="Arial" w:cs="Georgia"/>
        <w:color w:val="7D7F7B"/>
        <w:sz w:val="16"/>
        <w:szCs w:val="16"/>
        <w:lang w:val="en-AU" w:eastAsia="en-AU"/>
      </w:rPr>
      <w:instrText>PAGE</w:instrText>
    </w:r>
    <w:r w:rsidRPr="0096298B">
      <w:rPr>
        <w:rFonts w:ascii="Arial" w:eastAsia="Georgia" w:hAnsi="Arial" w:cs="Georgia"/>
        <w:color w:val="7D7F7B"/>
        <w:sz w:val="16"/>
        <w:szCs w:val="16"/>
        <w:lang w:val="en-AU" w:eastAsia="en-AU"/>
      </w:rPr>
      <w:fldChar w:fldCharType="separate"/>
    </w:r>
    <w:r w:rsidR="00582C2F">
      <w:rPr>
        <w:rFonts w:ascii="Arial" w:eastAsia="Georgia" w:hAnsi="Arial" w:cs="Georgia"/>
        <w:noProof/>
        <w:color w:val="7D7F7B"/>
        <w:sz w:val="16"/>
        <w:szCs w:val="16"/>
        <w:lang w:val="en-AU" w:eastAsia="en-AU"/>
      </w:rPr>
      <w:t>1</w:t>
    </w:r>
    <w:r w:rsidRPr="0096298B">
      <w:rPr>
        <w:rFonts w:ascii="Arial" w:eastAsia="Georgia" w:hAnsi="Arial" w:cs="Georgia"/>
        <w:color w:val="7D7F7B"/>
        <w:sz w:val="16"/>
        <w:szCs w:val="16"/>
        <w:lang w:val="en-AU" w:eastAsia="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7A" w:rsidRDefault="00445B7A" w:rsidP="0096298B">
      <w:r>
        <w:separator/>
      </w:r>
    </w:p>
  </w:footnote>
  <w:footnote w:type="continuationSeparator" w:id="0">
    <w:p w:rsidR="00445B7A" w:rsidRDefault="00445B7A" w:rsidP="0096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F5" w:rsidRDefault="00284CF5">
    <w:pPr>
      <w:pStyle w:val="Header"/>
    </w:pPr>
    <w:r w:rsidRPr="00284CF5">
      <w:rPr>
        <w:rFonts w:ascii="Calibri" w:eastAsia="Calibri" w:hAnsi="Calibri" w:cs="Calibri"/>
        <w:noProof/>
        <w:color w:val="000000"/>
        <w:sz w:val="22"/>
        <w:szCs w:val="20"/>
        <w:lang w:val="en-AU" w:eastAsia="en-AU"/>
      </w:rPr>
      <w:drawing>
        <wp:anchor distT="0" distB="0" distL="114300" distR="114300" simplePos="0" relativeHeight="251659264" behindDoc="0" locked="0" layoutInCell="1" allowOverlap="1" wp14:anchorId="3A1F8672" wp14:editId="6675A964">
          <wp:simplePos x="0" y="0"/>
          <wp:positionH relativeFrom="column">
            <wp:posOffset>-1257300</wp:posOffset>
          </wp:positionH>
          <wp:positionV relativeFrom="paragraph">
            <wp:posOffset>-331470</wp:posOffset>
          </wp:positionV>
          <wp:extent cx="3638550" cy="1320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rotWithShape="1">
                  <a:blip r:embed="rId1">
                    <a:extLst>
                      <a:ext uri="{28A0092B-C50C-407E-A947-70E740481C1C}">
                        <a14:useLocalDpi xmlns:a14="http://schemas.microsoft.com/office/drawing/2010/main" val="0"/>
                      </a:ext>
                    </a:extLst>
                  </a:blip>
                  <a:srcRect t="25715"/>
                  <a:stretch/>
                </pic:blipFill>
                <pic:spPr bwMode="auto">
                  <a:xfrm>
                    <a:off x="0" y="0"/>
                    <a:ext cx="3638550" cy="13201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0E7C"/>
    <w:multiLevelType w:val="hybridMultilevel"/>
    <w:tmpl w:val="CF82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561DCF"/>
    <w:multiLevelType w:val="hybridMultilevel"/>
    <w:tmpl w:val="DDC43C26"/>
    <w:lvl w:ilvl="0" w:tplc="F60494BA">
      <w:start w:val="1"/>
      <w:numFmt w:val="bullet"/>
      <w:lvlText w:val=""/>
      <w:lvlJc w:val="left"/>
      <w:pPr>
        <w:ind w:left="720" w:hanging="360"/>
      </w:pPr>
      <w:rPr>
        <w:rFonts w:ascii="Symbol" w:hAnsi="Symbol" w:hint="default"/>
        <w:color w:val="18789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1B"/>
    <w:rsid w:val="000270FE"/>
    <w:rsid w:val="00040965"/>
    <w:rsid w:val="00060978"/>
    <w:rsid w:val="000A234D"/>
    <w:rsid w:val="000B3A68"/>
    <w:rsid w:val="000D2A6A"/>
    <w:rsid w:val="000E17B0"/>
    <w:rsid w:val="001160FB"/>
    <w:rsid w:val="00181028"/>
    <w:rsid w:val="001C7F68"/>
    <w:rsid w:val="00284CF5"/>
    <w:rsid w:val="0031482B"/>
    <w:rsid w:val="00323A1B"/>
    <w:rsid w:val="00336283"/>
    <w:rsid w:val="0038158B"/>
    <w:rsid w:val="003A6B0F"/>
    <w:rsid w:val="003F3944"/>
    <w:rsid w:val="003F75E5"/>
    <w:rsid w:val="00445B7A"/>
    <w:rsid w:val="00557199"/>
    <w:rsid w:val="00557A33"/>
    <w:rsid w:val="005750FD"/>
    <w:rsid w:val="00582C2F"/>
    <w:rsid w:val="005B56AE"/>
    <w:rsid w:val="005B7A44"/>
    <w:rsid w:val="0063448E"/>
    <w:rsid w:val="0066473C"/>
    <w:rsid w:val="00744A70"/>
    <w:rsid w:val="0076179F"/>
    <w:rsid w:val="007E69DD"/>
    <w:rsid w:val="00814198"/>
    <w:rsid w:val="008B581B"/>
    <w:rsid w:val="008C234F"/>
    <w:rsid w:val="0096298B"/>
    <w:rsid w:val="00985F70"/>
    <w:rsid w:val="009B2981"/>
    <w:rsid w:val="00B07B8E"/>
    <w:rsid w:val="00BA61D1"/>
    <w:rsid w:val="00BA79C7"/>
    <w:rsid w:val="00BC1291"/>
    <w:rsid w:val="00C10055"/>
    <w:rsid w:val="00C5690E"/>
    <w:rsid w:val="00C61A57"/>
    <w:rsid w:val="00C76D84"/>
    <w:rsid w:val="00CA5330"/>
    <w:rsid w:val="00CE0A3B"/>
    <w:rsid w:val="00D77E2F"/>
    <w:rsid w:val="00D96C1B"/>
    <w:rsid w:val="00DD7EC0"/>
    <w:rsid w:val="00E153A8"/>
    <w:rsid w:val="00E92570"/>
    <w:rsid w:val="00EB7C5D"/>
    <w:rsid w:val="00EC588A"/>
    <w:rsid w:val="00F55E51"/>
    <w:rsid w:val="00F90F4F"/>
    <w:rsid w:val="00FB38E2"/>
    <w:rsid w:val="00FC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6C1B"/>
    <w:pPr>
      <w:spacing w:before="100" w:beforeAutospacing="1" w:after="100" w:afterAutospacing="1"/>
    </w:pPr>
    <w:rPr>
      <w:color w:val="000000"/>
    </w:rPr>
  </w:style>
  <w:style w:type="paragraph" w:styleId="ListParagraph">
    <w:name w:val="List Paragraph"/>
    <w:basedOn w:val="Normal"/>
    <w:uiPriority w:val="34"/>
    <w:qFormat/>
    <w:rsid w:val="00744A70"/>
    <w:pPr>
      <w:ind w:left="720"/>
      <w:contextualSpacing/>
    </w:pPr>
  </w:style>
  <w:style w:type="paragraph" w:styleId="Header">
    <w:name w:val="header"/>
    <w:basedOn w:val="Normal"/>
    <w:link w:val="HeaderChar"/>
    <w:uiPriority w:val="99"/>
    <w:rsid w:val="0096298B"/>
    <w:pPr>
      <w:tabs>
        <w:tab w:val="center" w:pos="4513"/>
        <w:tab w:val="right" w:pos="9026"/>
      </w:tabs>
    </w:pPr>
  </w:style>
  <w:style w:type="character" w:customStyle="1" w:styleId="HeaderChar">
    <w:name w:val="Header Char"/>
    <w:basedOn w:val="DefaultParagraphFont"/>
    <w:link w:val="Header"/>
    <w:uiPriority w:val="99"/>
    <w:rsid w:val="0096298B"/>
    <w:rPr>
      <w:sz w:val="24"/>
      <w:szCs w:val="24"/>
      <w:lang w:val="en-US" w:eastAsia="en-US"/>
    </w:rPr>
  </w:style>
  <w:style w:type="paragraph" w:styleId="Footer">
    <w:name w:val="footer"/>
    <w:basedOn w:val="Normal"/>
    <w:link w:val="FooterChar"/>
    <w:rsid w:val="0096298B"/>
    <w:pPr>
      <w:tabs>
        <w:tab w:val="center" w:pos="4513"/>
        <w:tab w:val="right" w:pos="9026"/>
      </w:tabs>
    </w:pPr>
  </w:style>
  <w:style w:type="character" w:customStyle="1" w:styleId="FooterChar">
    <w:name w:val="Footer Char"/>
    <w:basedOn w:val="DefaultParagraphFont"/>
    <w:link w:val="Footer"/>
    <w:rsid w:val="0096298B"/>
    <w:rPr>
      <w:sz w:val="24"/>
      <w:szCs w:val="24"/>
      <w:lang w:val="en-US" w:eastAsia="en-US"/>
    </w:rPr>
  </w:style>
  <w:style w:type="paragraph" w:styleId="BalloonText">
    <w:name w:val="Balloon Text"/>
    <w:basedOn w:val="Normal"/>
    <w:link w:val="BalloonTextChar"/>
    <w:rsid w:val="0096298B"/>
    <w:rPr>
      <w:rFonts w:ascii="Tahoma" w:hAnsi="Tahoma" w:cs="Tahoma"/>
      <w:sz w:val="16"/>
      <w:szCs w:val="16"/>
    </w:rPr>
  </w:style>
  <w:style w:type="character" w:customStyle="1" w:styleId="BalloonTextChar">
    <w:name w:val="Balloon Text Char"/>
    <w:basedOn w:val="DefaultParagraphFont"/>
    <w:link w:val="BalloonText"/>
    <w:rsid w:val="0096298B"/>
    <w:rPr>
      <w:rFonts w:ascii="Tahoma" w:hAnsi="Tahoma" w:cs="Tahoma"/>
      <w:sz w:val="16"/>
      <w:szCs w:val="16"/>
      <w:lang w:val="en-US" w:eastAsia="en-US"/>
    </w:rPr>
  </w:style>
  <w:style w:type="table" w:styleId="TableGrid">
    <w:name w:val="Table Grid"/>
    <w:basedOn w:val="TableNormal"/>
    <w:rsid w:val="0028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6C1B"/>
    <w:pPr>
      <w:spacing w:before="100" w:beforeAutospacing="1" w:after="100" w:afterAutospacing="1"/>
    </w:pPr>
    <w:rPr>
      <w:color w:val="000000"/>
    </w:rPr>
  </w:style>
  <w:style w:type="paragraph" w:styleId="ListParagraph">
    <w:name w:val="List Paragraph"/>
    <w:basedOn w:val="Normal"/>
    <w:uiPriority w:val="34"/>
    <w:qFormat/>
    <w:rsid w:val="00744A70"/>
    <w:pPr>
      <w:ind w:left="720"/>
      <w:contextualSpacing/>
    </w:pPr>
  </w:style>
  <w:style w:type="paragraph" w:styleId="Header">
    <w:name w:val="header"/>
    <w:basedOn w:val="Normal"/>
    <w:link w:val="HeaderChar"/>
    <w:uiPriority w:val="99"/>
    <w:rsid w:val="0096298B"/>
    <w:pPr>
      <w:tabs>
        <w:tab w:val="center" w:pos="4513"/>
        <w:tab w:val="right" w:pos="9026"/>
      </w:tabs>
    </w:pPr>
  </w:style>
  <w:style w:type="character" w:customStyle="1" w:styleId="HeaderChar">
    <w:name w:val="Header Char"/>
    <w:basedOn w:val="DefaultParagraphFont"/>
    <w:link w:val="Header"/>
    <w:uiPriority w:val="99"/>
    <w:rsid w:val="0096298B"/>
    <w:rPr>
      <w:sz w:val="24"/>
      <w:szCs w:val="24"/>
      <w:lang w:val="en-US" w:eastAsia="en-US"/>
    </w:rPr>
  </w:style>
  <w:style w:type="paragraph" w:styleId="Footer">
    <w:name w:val="footer"/>
    <w:basedOn w:val="Normal"/>
    <w:link w:val="FooterChar"/>
    <w:rsid w:val="0096298B"/>
    <w:pPr>
      <w:tabs>
        <w:tab w:val="center" w:pos="4513"/>
        <w:tab w:val="right" w:pos="9026"/>
      </w:tabs>
    </w:pPr>
  </w:style>
  <w:style w:type="character" w:customStyle="1" w:styleId="FooterChar">
    <w:name w:val="Footer Char"/>
    <w:basedOn w:val="DefaultParagraphFont"/>
    <w:link w:val="Footer"/>
    <w:rsid w:val="0096298B"/>
    <w:rPr>
      <w:sz w:val="24"/>
      <w:szCs w:val="24"/>
      <w:lang w:val="en-US" w:eastAsia="en-US"/>
    </w:rPr>
  </w:style>
  <w:style w:type="paragraph" w:styleId="BalloonText">
    <w:name w:val="Balloon Text"/>
    <w:basedOn w:val="Normal"/>
    <w:link w:val="BalloonTextChar"/>
    <w:rsid w:val="0096298B"/>
    <w:rPr>
      <w:rFonts w:ascii="Tahoma" w:hAnsi="Tahoma" w:cs="Tahoma"/>
      <w:sz w:val="16"/>
      <w:szCs w:val="16"/>
    </w:rPr>
  </w:style>
  <w:style w:type="character" w:customStyle="1" w:styleId="BalloonTextChar">
    <w:name w:val="Balloon Text Char"/>
    <w:basedOn w:val="DefaultParagraphFont"/>
    <w:link w:val="BalloonText"/>
    <w:rsid w:val="0096298B"/>
    <w:rPr>
      <w:rFonts w:ascii="Tahoma" w:hAnsi="Tahoma" w:cs="Tahoma"/>
      <w:sz w:val="16"/>
      <w:szCs w:val="16"/>
      <w:lang w:val="en-US" w:eastAsia="en-US"/>
    </w:rPr>
  </w:style>
  <w:style w:type="table" w:styleId="TableGrid">
    <w:name w:val="Table Grid"/>
    <w:basedOn w:val="TableNormal"/>
    <w:rsid w:val="0028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HR Calendar</vt:lpstr>
    </vt:vector>
  </TitlesOfParts>
  <Company>Mckesson</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HR Calendar</dc:title>
  <dc:creator>Kath Harris</dc:creator>
  <cp:lastModifiedBy>Sally Crowe</cp:lastModifiedBy>
  <cp:revision>4</cp:revision>
  <dcterms:created xsi:type="dcterms:W3CDTF">2017-03-07T00:45:00Z</dcterms:created>
  <dcterms:modified xsi:type="dcterms:W3CDTF">2017-03-07T00:58:00Z</dcterms:modified>
</cp:coreProperties>
</file>